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3663F8AD" w:rsidR="00190B3C" w:rsidRDefault="00190B3C" w:rsidP="0050261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E6F">
        <w:rPr>
          <w:rFonts w:ascii="Arial" w:hAnsi="Arial" w:cs="Arial"/>
          <w:sz w:val="24"/>
        </w:rPr>
        <w:t xml:space="preserve">Pauta da </w:t>
      </w:r>
      <w:r w:rsidR="00B644F8">
        <w:rPr>
          <w:rFonts w:ascii="Arial" w:hAnsi="Arial" w:cs="Arial"/>
          <w:sz w:val="24"/>
        </w:rPr>
        <w:t>4</w:t>
      </w:r>
      <w:r w:rsidRPr="00397E6F">
        <w:rPr>
          <w:rFonts w:ascii="Arial" w:hAnsi="Arial" w:cs="Arial"/>
          <w:sz w:val="24"/>
        </w:rPr>
        <w:t xml:space="preserve">ª Sessão Ordinária do 2º Ano Legislativo da 19ª Legislatura – </w:t>
      </w:r>
      <w:r w:rsidR="00B644F8">
        <w:rPr>
          <w:rFonts w:ascii="Arial" w:hAnsi="Arial" w:cs="Arial"/>
          <w:sz w:val="24"/>
        </w:rPr>
        <w:t>16</w:t>
      </w:r>
      <w:r w:rsidRPr="00397E6F">
        <w:rPr>
          <w:rFonts w:ascii="Arial" w:hAnsi="Arial" w:cs="Arial"/>
          <w:sz w:val="24"/>
        </w:rPr>
        <w:t>/0</w:t>
      </w:r>
      <w:r w:rsidR="001228FA">
        <w:rPr>
          <w:rFonts w:ascii="Arial" w:hAnsi="Arial" w:cs="Arial"/>
          <w:sz w:val="24"/>
        </w:rPr>
        <w:t>3</w:t>
      </w:r>
      <w:r w:rsidRPr="00397E6F">
        <w:rPr>
          <w:rFonts w:ascii="Arial" w:hAnsi="Arial" w:cs="Arial"/>
          <w:sz w:val="24"/>
        </w:rPr>
        <w:t>/2021</w:t>
      </w:r>
    </w:p>
    <w:p w14:paraId="40AD24F4" w14:textId="4D6F7497" w:rsidR="00075B8B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D8976D" w14:textId="77777777" w:rsidR="00075B8B" w:rsidRPr="00397E6F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EC7675B" w14:textId="77777777" w:rsidR="00190B3C" w:rsidRPr="00190B3C" w:rsidRDefault="00190B3C" w:rsidP="00190B3C">
      <w:pPr>
        <w:spacing w:after="0" w:line="240" w:lineRule="auto"/>
        <w:rPr>
          <w:rFonts w:ascii="Arial" w:hAnsi="Arial" w:cs="Arial"/>
          <w:sz w:val="20"/>
        </w:rPr>
      </w:pPr>
    </w:p>
    <w:p w14:paraId="62D4CCB2" w14:textId="77777777" w:rsidR="00190B3C" w:rsidRPr="00190B3C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EXPEDIENTE</w:t>
      </w:r>
    </w:p>
    <w:p w14:paraId="18BDC32D" w14:textId="77777777" w:rsidR="00190B3C" w:rsidRPr="00190B3C" w:rsidRDefault="00190B3C" w:rsidP="00190B3C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EDF4500" w14:textId="77777777" w:rsidR="00585170" w:rsidRDefault="00100E7D" w:rsidP="00015652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Mensagem</w:t>
      </w:r>
      <w:r w:rsidR="00585170">
        <w:rPr>
          <w:rFonts w:ascii="Arial" w:hAnsi="Arial" w:cs="Arial"/>
        </w:rPr>
        <w:t xml:space="preserve"> de Veto</w:t>
      </w:r>
      <w:r w:rsidRPr="00100E7D">
        <w:rPr>
          <w:rFonts w:ascii="Arial" w:hAnsi="Arial" w:cs="Arial"/>
        </w:rPr>
        <w:t xml:space="preserve"> nº </w:t>
      </w:r>
      <w:r w:rsidR="00585170">
        <w:rPr>
          <w:rFonts w:ascii="Arial" w:hAnsi="Arial" w:cs="Arial"/>
        </w:rPr>
        <w:t>04</w:t>
      </w:r>
      <w:r w:rsidRPr="00100E7D">
        <w:rPr>
          <w:rFonts w:ascii="Arial" w:hAnsi="Arial" w:cs="Arial"/>
        </w:rPr>
        <w:t xml:space="preserve">/2022 </w:t>
      </w:r>
      <w:r w:rsidR="00585170">
        <w:rPr>
          <w:rFonts w:ascii="Arial" w:hAnsi="Arial" w:cs="Arial"/>
        </w:rPr>
        <w:t xml:space="preserve">ao Projeto de Lei nº 01/2022, oriundo do Poder Legislativo, que “Autoriza o Poder Executivo a dispor sobre acompanhamento integral para educandos com dislexia ou transtorno do déficit de atenção com hiperatividade (TDAH) ou outro transtorno de aprendizagem’. </w:t>
      </w:r>
    </w:p>
    <w:p w14:paraId="2320AA38" w14:textId="6561FDF1" w:rsidR="00016F4A" w:rsidRDefault="00016F4A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034F86E" w14:textId="4920A5AD" w:rsidR="00A76C44" w:rsidRDefault="00F141DF" w:rsidP="006F665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</w:t>
      </w:r>
      <w:r w:rsidR="00A76C44">
        <w:rPr>
          <w:rFonts w:ascii="Arial" w:hAnsi="Arial" w:cs="Arial"/>
        </w:rPr>
        <w:t>7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</w:t>
      </w:r>
      <w:proofErr w:type="spellStart"/>
      <w:r>
        <w:rPr>
          <w:rFonts w:ascii="Arial" w:hAnsi="Arial" w:cs="Arial"/>
        </w:rPr>
        <w:t>d</w:t>
      </w:r>
      <w:r w:rsidR="00A76C44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vereador</w:t>
      </w:r>
      <w:r w:rsidR="00A76C4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76C44">
        <w:rPr>
          <w:rFonts w:ascii="Arial" w:hAnsi="Arial" w:cs="Arial"/>
        </w:rPr>
        <w:t>Ledice Cavalcante</w:t>
      </w:r>
      <w:r>
        <w:rPr>
          <w:rFonts w:ascii="Arial" w:hAnsi="Arial" w:cs="Arial"/>
        </w:rPr>
        <w:t>, que “</w:t>
      </w:r>
      <w:r w:rsidR="00A76C44">
        <w:rPr>
          <w:rFonts w:ascii="Arial" w:hAnsi="Arial" w:cs="Arial"/>
        </w:rPr>
        <w:t xml:space="preserve">Dispõe sobre a criação da Patrulha Municipal Maria da Penha, que tem como objetivo a prevenção, monitoramento e acompanhamento de mulheres vítimas de violência doméstica e familiar”. </w:t>
      </w:r>
    </w:p>
    <w:p w14:paraId="0480AB1A" w14:textId="77777777" w:rsidR="00A76C44" w:rsidRDefault="00A76C44" w:rsidP="00A76C4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00DE344" w14:textId="46540CA4" w:rsidR="00DA0320" w:rsidRDefault="00DA0320" w:rsidP="00DA0320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041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Betinho da Barra Nova:</w:t>
      </w:r>
    </w:p>
    <w:p w14:paraId="1FD470E9" w14:textId="1552C9B7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Construção de uma lavanderia comunitária no povoado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; </w:t>
      </w:r>
    </w:p>
    <w:p w14:paraId="76D0ACA9" w14:textId="6DACB0E3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/2022 – Construção de uma lavanderia comunitária no povoado</w:t>
      </w:r>
      <w:r>
        <w:rPr>
          <w:rFonts w:ascii="Arial" w:hAnsi="Arial" w:cs="Arial"/>
        </w:rPr>
        <w:t xml:space="preserve"> Riacho Velho</w:t>
      </w:r>
      <w:r>
        <w:rPr>
          <w:rFonts w:ascii="Arial" w:hAnsi="Arial" w:cs="Arial"/>
        </w:rPr>
        <w:t xml:space="preserve">; </w:t>
      </w:r>
    </w:p>
    <w:p w14:paraId="73F70E48" w14:textId="498215AB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/2022 – Construção de uma lavanderia comunitária no povoado </w:t>
      </w:r>
      <w:r>
        <w:rPr>
          <w:rFonts w:ascii="Arial" w:hAnsi="Arial" w:cs="Arial"/>
        </w:rPr>
        <w:t>Barra Nova</w:t>
      </w:r>
      <w:r>
        <w:rPr>
          <w:rFonts w:ascii="Arial" w:hAnsi="Arial" w:cs="Arial"/>
        </w:rPr>
        <w:t xml:space="preserve">; </w:t>
      </w:r>
    </w:p>
    <w:p w14:paraId="67EBCE4C" w14:textId="1E1F123B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Construção de uma praça na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 de Baixo, com quadra de esportes; e</w:t>
      </w:r>
    </w:p>
    <w:p w14:paraId="5C563A69" w14:textId="73577E99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Construção de uma praça na Rua do Sol, Barra Nova, com estacionamento, instalação de parque infantil e construção de quiosques padronizados para os empreendedores da região. </w:t>
      </w:r>
    </w:p>
    <w:p w14:paraId="7EA0A3D2" w14:textId="73B9B363" w:rsidR="00FE0175" w:rsidRDefault="00FE0175" w:rsidP="00DA032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81BF11" w14:textId="4B243E36" w:rsidR="00FE0175" w:rsidRDefault="00FE0175" w:rsidP="00FE017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e 0</w:t>
      </w:r>
      <w:r>
        <w:rPr>
          <w:rFonts w:ascii="Arial" w:hAnsi="Arial" w:cs="Arial"/>
        </w:rPr>
        <w:t>73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Kia Deodorense:</w:t>
      </w:r>
    </w:p>
    <w:p w14:paraId="508BAD5E" w14:textId="703AE6D3" w:rsidR="00FE0175" w:rsidRDefault="00FE0175" w:rsidP="00FE017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Saneamento, pavimentação e troca de luminárias por </w:t>
      </w:r>
      <w:r w:rsidRPr="00765F8E">
        <w:rPr>
          <w:rFonts w:ascii="Arial" w:hAnsi="Arial" w:cs="Arial"/>
          <w:i/>
          <w:iCs/>
        </w:rPr>
        <w:t>led</w:t>
      </w:r>
      <w:r>
        <w:rPr>
          <w:rFonts w:ascii="Arial" w:hAnsi="Arial" w:cs="Arial"/>
        </w:rPr>
        <w:t xml:space="preserve"> no loteamento Charles, no Carrasco; e </w:t>
      </w:r>
    </w:p>
    <w:p w14:paraId="1986BFD9" w14:textId="24A3B463" w:rsidR="00FE0175" w:rsidRDefault="00FE0175" w:rsidP="00FE017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>Instalaç</w:t>
      </w:r>
      <w:r w:rsidR="00685E5D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o de totem com a frase “Eu amo Marechal” na orla lagunar de Marechal Deodoro. </w:t>
      </w:r>
    </w:p>
    <w:p w14:paraId="56F98D32" w14:textId="3EAA9427" w:rsidR="00B11954" w:rsidRDefault="00B11954" w:rsidP="00FE017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1A8311" w14:textId="0B3A68B8" w:rsidR="00B11954" w:rsidRDefault="00B11954" w:rsidP="00B11954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66 a </w:t>
      </w:r>
      <w:r w:rsidR="003F3CB6">
        <w:rPr>
          <w:rFonts w:ascii="Arial" w:hAnsi="Arial" w:cs="Arial"/>
        </w:rPr>
        <w:t>0</w:t>
      </w:r>
      <w:r>
        <w:rPr>
          <w:rFonts w:ascii="Arial" w:hAnsi="Arial" w:cs="Arial"/>
        </w:rPr>
        <w:t>70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Marcelo Moringa</w:t>
      </w:r>
      <w:r>
        <w:rPr>
          <w:rFonts w:ascii="Arial" w:hAnsi="Arial" w:cs="Arial"/>
        </w:rPr>
        <w:t>:</w:t>
      </w:r>
    </w:p>
    <w:p w14:paraId="6B230122" w14:textId="1D82A457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Implantação e manutenção de lixeiras </w:t>
      </w:r>
      <w:r w:rsidR="003F3CB6">
        <w:rPr>
          <w:rFonts w:ascii="Arial" w:hAnsi="Arial" w:cs="Arial"/>
        </w:rPr>
        <w:t>“</w:t>
      </w:r>
      <w:r>
        <w:rPr>
          <w:rFonts w:ascii="Arial" w:hAnsi="Arial" w:cs="Arial"/>
        </w:rPr>
        <w:t>cata caca</w:t>
      </w:r>
      <w:r w:rsidR="003F3CB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ou tradicionais no </w:t>
      </w:r>
      <w:proofErr w:type="spellStart"/>
      <w:r>
        <w:rPr>
          <w:rFonts w:ascii="Arial" w:hAnsi="Arial" w:cs="Arial"/>
        </w:rPr>
        <w:t>Dênisson</w:t>
      </w:r>
      <w:proofErr w:type="spellEnd"/>
      <w:r>
        <w:rPr>
          <w:rFonts w:ascii="Arial" w:hAnsi="Arial" w:cs="Arial"/>
        </w:rPr>
        <w:t xml:space="preserve"> Amorim, 1ª, 2ª e 3ª etapas; </w:t>
      </w:r>
    </w:p>
    <w:p w14:paraId="38EF6D03" w14:textId="2C65BB03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Reforma da quadra poliesportiva do </w:t>
      </w:r>
      <w:proofErr w:type="spellStart"/>
      <w:r>
        <w:rPr>
          <w:rFonts w:ascii="Arial" w:hAnsi="Arial" w:cs="Arial"/>
        </w:rPr>
        <w:t>Dênisson</w:t>
      </w:r>
      <w:proofErr w:type="spellEnd"/>
      <w:r>
        <w:rPr>
          <w:rFonts w:ascii="Arial" w:hAnsi="Arial" w:cs="Arial"/>
        </w:rPr>
        <w:t xml:space="preserve"> Amorim, na 3ª etapa; </w:t>
      </w:r>
    </w:p>
    <w:p w14:paraId="26200240" w14:textId="77777777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/2022 – </w:t>
      </w:r>
      <w:r>
        <w:rPr>
          <w:rFonts w:ascii="Arial" w:hAnsi="Arial" w:cs="Arial"/>
        </w:rPr>
        <w:t xml:space="preserve">Melhorias e substituição para lâmpadas de </w:t>
      </w:r>
      <w:r w:rsidRPr="00765F8E">
        <w:rPr>
          <w:rFonts w:ascii="Arial" w:hAnsi="Arial" w:cs="Arial"/>
          <w:i/>
          <w:iCs/>
        </w:rPr>
        <w:t>led</w:t>
      </w:r>
      <w:r>
        <w:rPr>
          <w:rFonts w:ascii="Arial" w:hAnsi="Arial" w:cs="Arial"/>
        </w:rPr>
        <w:t xml:space="preserve"> nos postes da 3ª etapa do </w:t>
      </w:r>
      <w:proofErr w:type="spellStart"/>
      <w:r>
        <w:rPr>
          <w:rFonts w:ascii="Arial" w:hAnsi="Arial" w:cs="Arial"/>
        </w:rPr>
        <w:t>Dênisson</w:t>
      </w:r>
      <w:proofErr w:type="spellEnd"/>
      <w:r>
        <w:rPr>
          <w:rFonts w:ascii="Arial" w:hAnsi="Arial" w:cs="Arial"/>
        </w:rPr>
        <w:t xml:space="preserve"> Amorim; </w:t>
      </w:r>
    </w:p>
    <w:p w14:paraId="333B67B4" w14:textId="63D003B2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77</w:t>
      </w:r>
      <w:r>
        <w:rPr>
          <w:rFonts w:ascii="Arial" w:hAnsi="Arial" w:cs="Arial"/>
        </w:rPr>
        <w:t>/2022 – I</w:t>
      </w:r>
      <w:r>
        <w:rPr>
          <w:rFonts w:ascii="Arial" w:hAnsi="Arial" w:cs="Arial"/>
        </w:rPr>
        <w:t>mplantação de um poste de luz nos fundos da base da Guarda Municipal</w:t>
      </w:r>
      <w:r w:rsidR="005C7102">
        <w:rPr>
          <w:rFonts w:ascii="Arial" w:hAnsi="Arial" w:cs="Arial"/>
        </w:rPr>
        <w:t xml:space="preserve"> que fica na 3ª etapa no </w:t>
      </w:r>
      <w:proofErr w:type="spellStart"/>
      <w:r w:rsidR="005C7102">
        <w:rPr>
          <w:rFonts w:ascii="Arial" w:hAnsi="Arial" w:cs="Arial"/>
        </w:rPr>
        <w:t>Dênisson</w:t>
      </w:r>
      <w:proofErr w:type="spellEnd"/>
      <w:r w:rsidR="005C7102">
        <w:rPr>
          <w:rFonts w:ascii="Arial" w:hAnsi="Arial" w:cs="Arial"/>
        </w:rPr>
        <w:t xml:space="preserve"> Amorim; e </w:t>
      </w:r>
      <w:r>
        <w:rPr>
          <w:rFonts w:ascii="Arial" w:hAnsi="Arial" w:cs="Arial"/>
        </w:rPr>
        <w:t xml:space="preserve"> </w:t>
      </w:r>
    </w:p>
    <w:p w14:paraId="02F6CED8" w14:textId="060F4D07" w:rsidR="005C7102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5C7102">
        <w:rPr>
          <w:rFonts w:ascii="Arial" w:hAnsi="Arial" w:cs="Arial"/>
        </w:rPr>
        <w:t>8</w:t>
      </w:r>
      <w:r>
        <w:rPr>
          <w:rFonts w:ascii="Arial" w:hAnsi="Arial" w:cs="Arial"/>
        </w:rPr>
        <w:t>/2022 –</w:t>
      </w:r>
      <w:r w:rsidR="005C7102">
        <w:rPr>
          <w:rFonts w:ascii="Arial" w:hAnsi="Arial" w:cs="Arial"/>
        </w:rPr>
        <w:t xml:space="preserve"> Implantação de uma parada para ônibus/van com cobertura no ponto referente ao </w:t>
      </w:r>
      <w:proofErr w:type="spellStart"/>
      <w:r w:rsidR="005C7102">
        <w:rPr>
          <w:rFonts w:ascii="Arial" w:hAnsi="Arial" w:cs="Arial"/>
        </w:rPr>
        <w:t>Dênisson</w:t>
      </w:r>
      <w:proofErr w:type="spellEnd"/>
      <w:r w:rsidR="005C7102">
        <w:rPr>
          <w:rFonts w:ascii="Arial" w:hAnsi="Arial" w:cs="Arial"/>
        </w:rPr>
        <w:t xml:space="preserve"> Amorim que fica na praça da 3ª etapa, em frente à base da Guarda Municipal. </w:t>
      </w:r>
    </w:p>
    <w:p w14:paraId="140AB2CD" w14:textId="797A3138" w:rsidR="00C20E8F" w:rsidRDefault="00C20E8F" w:rsidP="00B1195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44FC005" w14:textId="5FFF0971" w:rsidR="00C20E8F" w:rsidRDefault="00C20E8F" w:rsidP="00C20E8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2 e 0</w:t>
      </w:r>
      <w:r>
        <w:rPr>
          <w:rFonts w:ascii="Arial" w:hAnsi="Arial" w:cs="Arial"/>
        </w:rPr>
        <w:t>84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Yuri Cortez</w:t>
      </w:r>
      <w:r>
        <w:rPr>
          <w:rFonts w:ascii="Arial" w:hAnsi="Arial" w:cs="Arial"/>
        </w:rPr>
        <w:t>:</w:t>
      </w:r>
    </w:p>
    <w:p w14:paraId="4F407E1B" w14:textId="77777777" w:rsidR="00C20E8F" w:rsidRDefault="00C20E8F" w:rsidP="00C20E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2/2022 – </w:t>
      </w:r>
      <w:r>
        <w:rPr>
          <w:rFonts w:ascii="Arial" w:hAnsi="Arial" w:cs="Arial"/>
        </w:rPr>
        <w:t xml:space="preserve">Colocação de câmeras de monitoramento na nova orla da Barra Nova; </w:t>
      </w:r>
    </w:p>
    <w:p w14:paraId="054CD728" w14:textId="77777777" w:rsidR="0075647C" w:rsidRDefault="00C20E8F" w:rsidP="00C20E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/2022 – </w:t>
      </w:r>
      <w:r w:rsidR="0075647C">
        <w:rPr>
          <w:rFonts w:ascii="Arial" w:hAnsi="Arial" w:cs="Arial"/>
        </w:rPr>
        <w:t xml:space="preserve">Colocação de rampas de acesso à lagoa na orla da Barra Nova; e </w:t>
      </w:r>
    </w:p>
    <w:p w14:paraId="18E07C2E" w14:textId="77777777" w:rsidR="00765F8E" w:rsidRDefault="0075647C" w:rsidP="0075647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765F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/2022 – </w:t>
      </w:r>
      <w:r w:rsidR="00765F8E">
        <w:rPr>
          <w:rFonts w:ascii="Arial" w:hAnsi="Arial" w:cs="Arial"/>
        </w:rPr>
        <w:t xml:space="preserve">Instalação de uma quadra de </w:t>
      </w:r>
      <w:proofErr w:type="spellStart"/>
      <w:r w:rsidR="00765F8E" w:rsidRPr="00765F8E">
        <w:rPr>
          <w:rFonts w:ascii="Arial" w:hAnsi="Arial" w:cs="Arial"/>
          <w:i/>
          <w:iCs/>
        </w:rPr>
        <w:t>beach</w:t>
      </w:r>
      <w:proofErr w:type="spellEnd"/>
      <w:r w:rsidR="00765F8E" w:rsidRPr="00765F8E">
        <w:rPr>
          <w:rFonts w:ascii="Arial" w:hAnsi="Arial" w:cs="Arial"/>
          <w:i/>
          <w:iCs/>
        </w:rPr>
        <w:t xml:space="preserve"> </w:t>
      </w:r>
      <w:proofErr w:type="spellStart"/>
      <w:r w:rsidR="00765F8E" w:rsidRPr="00765F8E">
        <w:rPr>
          <w:rFonts w:ascii="Arial" w:hAnsi="Arial" w:cs="Arial"/>
          <w:i/>
          <w:iCs/>
        </w:rPr>
        <w:t>tennis</w:t>
      </w:r>
      <w:proofErr w:type="spellEnd"/>
      <w:r w:rsidR="00765F8E">
        <w:rPr>
          <w:rFonts w:ascii="Arial" w:hAnsi="Arial" w:cs="Arial"/>
        </w:rPr>
        <w:t xml:space="preserve"> na praia do Francês e revitalização nas quadras da região. </w:t>
      </w:r>
    </w:p>
    <w:p w14:paraId="5FBF2DDF" w14:textId="77777777" w:rsidR="00C20E8F" w:rsidRDefault="00C20E8F" w:rsidP="00B1195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96AC4D5" w14:textId="374BF9E1" w:rsidR="00DA0320" w:rsidRDefault="00DA0320" w:rsidP="006F665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8BE0440" w14:textId="77777777" w:rsidR="00685E5D" w:rsidRPr="006F6655" w:rsidRDefault="00685E5D" w:rsidP="006F665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E41855E" w14:textId="30F31AD9" w:rsidR="006F6655" w:rsidRPr="00190B3C" w:rsidRDefault="006F6655" w:rsidP="006F665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lastRenderedPageBreak/>
        <w:t xml:space="preserve">Indicações </w:t>
      </w:r>
      <w:proofErr w:type="spellStart"/>
      <w:r w:rsidRPr="00190B3C">
        <w:rPr>
          <w:rFonts w:ascii="Arial" w:hAnsi="Arial" w:cs="Arial"/>
        </w:rPr>
        <w:t>nºs</w:t>
      </w:r>
      <w:proofErr w:type="spellEnd"/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765F8E">
        <w:rPr>
          <w:rFonts w:ascii="Arial" w:hAnsi="Arial" w:cs="Arial"/>
        </w:rPr>
        <w:t>85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a 0</w:t>
      </w:r>
      <w:r w:rsidR="00765F8E">
        <w:rPr>
          <w:rFonts w:ascii="Arial" w:hAnsi="Arial" w:cs="Arial"/>
        </w:rPr>
        <w:t>88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</w:t>
      </w:r>
      <w:r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Ledice Cavalcante</w:t>
      </w:r>
      <w:r w:rsidRPr="00190B3C">
        <w:rPr>
          <w:rFonts w:ascii="Arial" w:hAnsi="Arial" w:cs="Arial"/>
        </w:rPr>
        <w:t>:</w:t>
      </w:r>
    </w:p>
    <w:p w14:paraId="22A62A36" w14:textId="4CA8DC80" w:rsidR="006F6655" w:rsidRPr="00190B3C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765F8E">
        <w:rPr>
          <w:rFonts w:ascii="Arial" w:hAnsi="Arial" w:cs="Arial"/>
        </w:rPr>
        <w:t>85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 w:rsidR="005238A3">
        <w:rPr>
          <w:rFonts w:ascii="Arial" w:hAnsi="Arial" w:cs="Arial"/>
        </w:rPr>
        <w:t xml:space="preserve">Revitalização do canteiro central da rua Antônio Cunha, principal rua de acesso à orla da </w:t>
      </w:r>
      <w:proofErr w:type="spellStart"/>
      <w:r w:rsidR="005238A3">
        <w:rPr>
          <w:rFonts w:ascii="Arial" w:hAnsi="Arial" w:cs="Arial"/>
        </w:rPr>
        <w:t>Massagueira</w:t>
      </w:r>
      <w:proofErr w:type="spellEnd"/>
      <w:r w:rsidR="005238A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        </w:t>
      </w:r>
    </w:p>
    <w:p w14:paraId="499C14D5" w14:textId="345CC011" w:rsidR="005238A3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5238A3">
        <w:rPr>
          <w:rFonts w:ascii="Arial" w:hAnsi="Arial" w:cs="Arial"/>
        </w:rPr>
        <w:t>86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 </w:t>
      </w:r>
      <w:r w:rsidR="005238A3">
        <w:rPr>
          <w:rFonts w:ascii="Arial" w:hAnsi="Arial" w:cs="Arial"/>
        </w:rPr>
        <w:t xml:space="preserve">Capina e recuperação de meios-fios em toda extensão das avenidas Nossa Senhora da Conceição e Divina </w:t>
      </w:r>
      <w:r w:rsidR="003F3CB6">
        <w:rPr>
          <w:rFonts w:ascii="Arial" w:hAnsi="Arial" w:cs="Arial"/>
        </w:rPr>
        <w:t>P</w:t>
      </w:r>
      <w:r w:rsidR="005238A3">
        <w:rPr>
          <w:rFonts w:ascii="Arial" w:hAnsi="Arial" w:cs="Arial"/>
        </w:rPr>
        <w:t xml:space="preserve">astora, </w:t>
      </w:r>
      <w:proofErr w:type="spellStart"/>
      <w:r w:rsidR="005238A3">
        <w:rPr>
          <w:rFonts w:ascii="Arial" w:hAnsi="Arial" w:cs="Arial"/>
        </w:rPr>
        <w:t>Massagueira</w:t>
      </w:r>
      <w:proofErr w:type="spellEnd"/>
      <w:r w:rsidR="005238A3">
        <w:rPr>
          <w:rFonts w:ascii="Arial" w:hAnsi="Arial" w:cs="Arial"/>
        </w:rPr>
        <w:t xml:space="preserve">; </w:t>
      </w:r>
    </w:p>
    <w:p w14:paraId="63D9C5E8" w14:textId="65410A70" w:rsidR="00DE3E0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5238A3">
        <w:rPr>
          <w:rFonts w:ascii="Arial" w:hAnsi="Arial" w:cs="Arial"/>
        </w:rPr>
        <w:t>87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DE3E05">
        <w:rPr>
          <w:rFonts w:ascii="Arial" w:hAnsi="Arial" w:cs="Arial"/>
        </w:rPr>
        <w:t xml:space="preserve">Revitalização da praça das </w:t>
      </w:r>
      <w:proofErr w:type="spellStart"/>
      <w:r w:rsidR="00DE3E05">
        <w:rPr>
          <w:rFonts w:ascii="Arial" w:hAnsi="Arial" w:cs="Arial"/>
        </w:rPr>
        <w:t>cocadeiras</w:t>
      </w:r>
      <w:proofErr w:type="spellEnd"/>
      <w:r w:rsidR="00DE3E05">
        <w:rPr>
          <w:rFonts w:ascii="Arial" w:hAnsi="Arial" w:cs="Arial"/>
        </w:rPr>
        <w:t xml:space="preserve">, </w:t>
      </w:r>
      <w:proofErr w:type="spellStart"/>
      <w:r w:rsidR="00DE3E05">
        <w:rPr>
          <w:rFonts w:ascii="Arial" w:hAnsi="Arial" w:cs="Arial"/>
        </w:rPr>
        <w:t>Massagueira</w:t>
      </w:r>
      <w:proofErr w:type="spellEnd"/>
      <w:r w:rsidR="00DE3E05">
        <w:rPr>
          <w:rFonts w:ascii="Arial" w:hAnsi="Arial" w:cs="Arial"/>
        </w:rPr>
        <w:t>; e</w:t>
      </w:r>
    </w:p>
    <w:p w14:paraId="78E8C921" w14:textId="77777777" w:rsidR="00DE3E0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E3E05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/2022 – </w:t>
      </w:r>
      <w:r w:rsidR="00DE3E05">
        <w:rPr>
          <w:rFonts w:ascii="Arial" w:hAnsi="Arial" w:cs="Arial"/>
        </w:rPr>
        <w:t xml:space="preserve">Recuperação de via na rua de acesso aos loteamentos do entorno do Trevo do Francês, ao lado do Galeto São Luiz. </w:t>
      </w:r>
    </w:p>
    <w:p w14:paraId="5B966D4E" w14:textId="77777777" w:rsidR="00A671AB" w:rsidRDefault="00A671AB" w:rsidP="00015652">
      <w:pPr>
        <w:pStyle w:val="SemEspaamento"/>
        <w:jc w:val="both"/>
        <w:rPr>
          <w:rFonts w:ascii="Arial" w:hAnsi="Arial" w:cs="Arial"/>
        </w:rPr>
      </w:pPr>
    </w:p>
    <w:p w14:paraId="2882F0A6" w14:textId="1C29DEDF" w:rsidR="00CC446E" w:rsidRDefault="00CC446E" w:rsidP="00CC446E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Indicação nº 0</w:t>
      </w:r>
      <w:r w:rsidR="00DE3E05">
        <w:rPr>
          <w:rFonts w:ascii="Arial" w:hAnsi="Arial" w:cs="Arial"/>
        </w:rPr>
        <w:t>89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Víctor do Depósito:</w:t>
      </w:r>
    </w:p>
    <w:p w14:paraId="4256E7E5" w14:textId="1826C113" w:rsidR="00CC446E" w:rsidRDefault="00CC446E" w:rsidP="00CC446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E3E05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/2022 – </w:t>
      </w:r>
      <w:r w:rsidR="00DE3E05">
        <w:rPr>
          <w:rFonts w:ascii="Arial" w:hAnsi="Arial" w:cs="Arial"/>
        </w:rPr>
        <w:t xml:space="preserve">Emissão da carteira de identificação do autista feita pela Secretaria Municipal de Assistência Social. </w:t>
      </w:r>
    </w:p>
    <w:p w14:paraId="0FA112A5" w14:textId="77777777" w:rsidR="0088795D" w:rsidRPr="00190B3C" w:rsidRDefault="0088795D" w:rsidP="00F7184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47F540" w14:textId="7F5545D8" w:rsidR="00190B3C" w:rsidRPr="00190B3C" w:rsidRDefault="00190B3C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7985D69" w14:textId="1CC82614" w:rsidR="00190B3C" w:rsidRDefault="00190B3C" w:rsidP="00015652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DISCUSSÃO/COMISSÕES</w:t>
      </w:r>
    </w:p>
    <w:p w14:paraId="45698EFA" w14:textId="77777777" w:rsidR="00685E5D" w:rsidRDefault="00685E5D" w:rsidP="00015652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06593CB" w14:textId="77777777" w:rsidR="00685E5D" w:rsidRDefault="00685E5D" w:rsidP="00685E5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Mensagem</w:t>
      </w:r>
      <w:r>
        <w:rPr>
          <w:rFonts w:ascii="Arial" w:hAnsi="Arial" w:cs="Arial"/>
        </w:rPr>
        <w:t xml:space="preserve"> de Veto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04</w:t>
      </w:r>
      <w:r w:rsidRPr="00100E7D">
        <w:rPr>
          <w:rFonts w:ascii="Arial" w:hAnsi="Arial" w:cs="Arial"/>
        </w:rPr>
        <w:t xml:space="preserve">/2022 </w:t>
      </w:r>
      <w:r>
        <w:rPr>
          <w:rFonts w:ascii="Arial" w:hAnsi="Arial" w:cs="Arial"/>
        </w:rPr>
        <w:t xml:space="preserve">ao Projeto de Lei nº 01/2022, oriundo do Poder Legislativo, que “Autoriza o Poder Executivo a dispor sobre acompanhamento integral para educandos com dislexia ou transtorno do déficit de atenção com hiperatividade (TDAH) ou outro transtorno de aprendizagem’. </w:t>
      </w:r>
    </w:p>
    <w:p w14:paraId="03E3BF05" w14:textId="77777777" w:rsidR="00685E5D" w:rsidRDefault="00685E5D" w:rsidP="00685E5D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323E86D" w14:textId="77777777" w:rsidR="00685E5D" w:rsidRDefault="00685E5D" w:rsidP="00685E5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07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da vereadora Ledice Cavalcante, que “Dispõe sobre a criação da Patrulha Municipal Maria da Penha, que tem como objetivo a prevenção, monitoramento e acompanhamento de mulheres vítimas de violência doméstica e familiar”. </w:t>
      </w:r>
    </w:p>
    <w:p w14:paraId="5FC8288A" w14:textId="23986DA0" w:rsidR="00685E5D" w:rsidRDefault="00685E5D" w:rsidP="00015652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9B2464D" w14:textId="77777777" w:rsidR="00685E5D" w:rsidRPr="00190B3C" w:rsidRDefault="00685E5D" w:rsidP="00015652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A85F70C" w14:textId="1DAD6898" w:rsidR="00190B3C" w:rsidRDefault="00603F8B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  <w:r w:rsidRPr="00603F8B">
        <w:rPr>
          <w:rFonts w:ascii="Arial" w:hAnsi="Arial" w:cs="Arial"/>
          <w:b/>
          <w:bCs/>
          <w:u w:val="single"/>
        </w:rPr>
        <w:t>VOTAÇÃO</w:t>
      </w:r>
    </w:p>
    <w:p w14:paraId="20924AA4" w14:textId="77777777" w:rsidR="001228FA" w:rsidRPr="00603F8B" w:rsidRDefault="001228FA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</w:p>
    <w:p w14:paraId="14D6391D" w14:textId="5FC9D888" w:rsidR="00190B3C" w:rsidRDefault="00190B3C" w:rsidP="00190B3C">
      <w:pPr>
        <w:pStyle w:val="Cabealho"/>
        <w:jc w:val="center"/>
        <w:rPr>
          <w:rFonts w:ascii="Arial" w:hAnsi="Arial" w:cs="Arial"/>
        </w:rPr>
      </w:pPr>
    </w:p>
    <w:sectPr w:rsidR="00190B3C" w:rsidSect="00397E6F">
      <w:head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0483" w14:textId="77777777" w:rsidR="00803158" w:rsidRDefault="00803158" w:rsidP="00190B3C">
      <w:pPr>
        <w:spacing w:after="0" w:line="240" w:lineRule="auto"/>
      </w:pPr>
      <w:r>
        <w:separator/>
      </w:r>
    </w:p>
  </w:endnote>
  <w:endnote w:type="continuationSeparator" w:id="0">
    <w:p w14:paraId="07B11965" w14:textId="77777777" w:rsidR="00803158" w:rsidRDefault="00803158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2ADF" w14:textId="77777777" w:rsidR="00803158" w:rsidRDefault="00803158" w:rsidP="00190B3C">
      <w:pPr>
        <w:spacing w:after="0" w:line="240" w:lineRule="auto"/>
      </w:pPr>
      <w:r>
        <w:separator/>
      </w:r>
    </w:p>
  </w:footnote>
  <w:footnote w:type="continuationSeparator" w:id="0">
    <w:p w14:paraId="176ADB09" w14:textId="77777777" w:rsidR="00803158" w:rsidRDefault="00803158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7" name="Imagem 1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11D94"/>
    <w:rsid w:val="00015652"/>
    <w:rsid w:val="00016F4A"/>
    <w:rsid w:val="00062D89"/>
    <w:rsid w:val="00075B8B"/>
    <w:rsid w:val="000C7E1C"/>
    <w:rsid w:val="000F145E"/>
    <w:rsid w:val="00100E7D"/>
    <w:rsid w:val="00102340"/>
    <w:rsid w:val="00105337"/>
    <w:rsid w:val="001228FA"/>
    <w:rsid w:val="00190B3C"/>
    <w:rsid w:val="001B028A"/>
    <w:rsid w:val="001F2D76"/>
    <w:rsid w:val="0034785B"/>
    <w:rsid w:val="00351086"/>
    <w:rsid w:val="00396495"/>
    <w:rsid w:val="00397E6F"/>
    <w:rsid w:val="003F3CB6"/>
    <w:rsid w:val="00420B78"/>
    <w:rsid w:val="00430616"/>
    <w:rsid w:val="00484993"/>
    <w:rsid w:val="004E22A0"/>
    <w:rsid w:val="00502619"/>
    <w:rsid w:val="005238A3"/>
    <w:rsid w:val="00585170"/>
    <w:rsid w:val="005956C5"/>
    <w:rsid w:val="005C7102"/>
    <w:rsid w:val="005C73FE"/>
    <w:rsid w:val="00603F8B"/>
    <w:rsid w:val="00685E5D"/>
    <w:rsid w:val="006A0ADF"/>
    <w:rsid w:val="006C2C5D"/>
    <w:rsid w:val="006F6655"/>
    <w:rsid w:val="00707DD8"/>
    <w:rsid w:val="00745F91"/>
    <w:rsid w:val="0075647C"/>
    <w:rsid w:val="00765F8E"/>
    <w:rsid w:val="007974E8"/>
    <w:rsid w:val="00803158"/>
    <w:rsid w:val="00874DE9"/>
    <w:rsid w:val="00876F91"/>
    <w:rsid w:val="00883C69"/>
    <w:rsid w:val="0088795D"/>
    <w:rsid w:val="008B3465"/>
    <w:rsid w:val="008C077B"/>
    <w:rsid w:val="008C6D15"/>
    <w:rsid w:val="00956437"/>
    <w:rsid w:val="009606FF"/>
    <w:rsid w:val="0096633E"/>
    <w:rsid w:val="009D5776"/>
    <w:rsid w:val="00A55D65"/>
    <w:rsid w:val="00A671AB"/>
    <w:rsid w:val="00A76C44"/>
    <w:rsid w:val="00AA35D8"/>
    <w:rsid w:val="00AC048B"/>
    <w:rsid w:val="00AC23B9"/>
    <w:rsid w:val="00AE5887"/>
    <w:rsid w:val="00B11954"/>
    <w:rsid w:val="00B35E17"/>
    <w:rsid w:val="00B52CBA"/>
    <w:rsid w:val="00B644F8"/>
    <w:rsid w:val="00B65557"/>
    <w:rsid w:val="00BA2B2D"/>
    <w:rsid w:val="00BB46AD"/>
    <w:rsid w:val="00C20E8F"/>
    <w:rsid w:val="00C33C53"/>
    <w:rsid w:val="00C63B51"/>
    <w:rsid w:val="00C8775C"/>
    <w:rsid w:val="00CC446E"/>
    <w:rsid w:val="00D23E06"/>
    <w:rsid w:val="00DA0320"/>
    <w:rsid w:val="00DA2DD7"/>
    <w:rsid w:val="00DD75B3"/>
    <w:rsid w:val="00DE3E05"/>
    <w:rsid w:val="00E03D08"/>
    <w:rsid w:val="00E73E10"/>
    <w:rsid w:val="00EE7017"/>
    <w:rsid w:val="00EF0D76"/>
    <w:rsid w:val="00F141DF"/>
    <w:rsid w:val="00F71840"/>
    <w:rsid w:val="00F77194"/>
    <w:rsid w:val="00F77E1B"/>
    <w:rsid w:val="00F95F47"/>
    <w:rsid w:val="00FA0CE1"/>
    <w:rsid w:val="00FB2B60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chartTrackingRefBased/>
  <w15:docId w15:val="{BDF1AA8E-E79F-4AAC-9D50-6CDEE76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8D77-D6DA-4F72-B234-2D7921DB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12</cp:revision>
  <cp:lastPrinted>2022-02-16T11:31:00Z</cp:lastPrinted>
  <dcterms:created xsi:type="dcterms:W3CDTF">2022-03-15T13:27:00Z</dcterms:created>
  <dcterms:modified xsi:type="dcterms:W3CDTF">2022-03-15T16:34:00Z</dcterms:modified>
</cp:coreProperties>
</file>